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28" w:rsidRPr="004A5A51" w:rsidRDefault="000C4028" w:rsidP="000C40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Na temelju Zakona o tržištu plina (Narodne novine, br. </w:t>
      </w:r>
      <w:r w:rsidR="00DC40FE">
        <w:rPr>
          <w:rFonts w:ascii="Times New Roman" w:hAnsi="Times New Roman" w:cs="Times New Roman"/>
          <w:sz w:val="24"/>
          <w:szCs w:val="24"/>
        </w:rPr>
        <w:t>18/18</w:t>
      </w:r>
      <w:r w:rsidRPr="004A5A51">
        <w:rPr>
          <w:rFonts w:ascii="Times New Roman" w:hAnsi="Times New Roman" w:cs="Times New Roman"/>
          <w:sz w:val="24"/>
          <w:szCs w:val="24"/>
        </w:rPr>
        <w:t xml:space="preserve">) i članka 53. Mrežnih pravila plinskog distribucijskog sustava (Narodne novine br. </w:t>
      </w:r>
      <w:r w:rsidR="00DC40FE">
        <w:rPr>
          <w:rFonts w:ascii="Times New Roman" w:hAnsi="Times New Roman" w:cs="Times New Roman"/>
          <w:sz w:val="24"/>
          <w:szCs w:val="24"/>
        </w:rPr>
        <w:t>50/18</w:t>
      </w:r>
      <w:r w:rsidRPr="004A5A51">
        <w:rPr>
          <w:rFonts w:ascii="Times New Roman" w:hAnsi="Times New Roman" w:cs="Times New Roman"/>
          <w:sz w:val="24"/>
          <w:szCs w:val="24"/>
        </w:rPr>
        <w:t>), Metodologije utvrđivanja naknade za priključenje na plinski distribucijski ili transportni sustav i za povećanje priključnog kapaciteta (Narodne novine br. 76/14),te Odluke o naknadi za priključenje na plinski distribucijski ili transportni sustav i za povećanje priključnog kapaciteta za regulacijsko razdoblje 2017. - 2021. godina (Narodne novine br. 122/16</w:t>
      </w:r>
      <w:r w:rsidR="00491966">
        <w:rPr>
          <w:rFonts w:ascii="Times New Roman" w:hAnsi="Times New Roman" w:cs="Times New Roman"/>
          <w:sz w:val="24"/>
          <w:szCs w:val="24"/>
        </w:rPr>
        <w:t>)</w:t>
      </w:r>
    </w:p>
    <w:p w:rsidR="000C4028" w:rsidRPr="004A5A51" w:rsidRDefault="000C4028" w:rsidP="000C40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MEĐIMURJE-PLIN d.o.o.,</w:t>
      </w:r>
      <w:r w:rsidRPr="004A5A51">
        <w:rPr>
          <w:rFonts w:ascii="Times New Roman" w:hAnsi="Times New Roman" w:cs="Times New Roman"/>
          <w:sz w:val="24"/>
          <w:szCs w:val="24"/>
        </w:rPr>
        <w:t xml:space="preserve"> Obrtnička 4, Čakovec, OIB: 29035933600 zastupano po direktoru Nenadu Hraniloviću, </w:t>
      </w:r>
      <w:proofErr w:type="spellStart"/>
      <w:r w:rsidRPr="004A5A5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4A5A51">
        <w:rPr>
          <w:rFonts w:ascii="Times New Roman" w:hAnsi="Times New Roman" w:cs="Times New Roman"/>
          <w:sz w:val="24"/>
          <w:szCs w:val="24"/>
        </w:rPr>
        <w:t>. (u daljnjem tekstu MEĐIMURJE-PLIN)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Ime i prezime: ________________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Adresa: _____________________</w:t>
      </w:r>
      <w:r w:rsidRPr="004A5A51">
        <w:rPr>
          <w:rFonts w:ascii="Times New Roman" w:hAnsi="Times New Roman" w:cs="Times New Roman"/>
          <w:b/>
          <w:sz w:val="24"/>
          <w:szCs w:val="24"/>
        </w:rPr>
        <w:tab/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OIB: _________________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(u daljnjem tekstu investitor priključka) </w:t>
      </w:r>
      <w:proofErr w:type="spellStart"/>
      <w:r w:rsidRPr="004A5A51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sklopili su dana _______________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UGOVOR O PRIKLJUČENJU</w:t>
      </w: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NA PLINSKI DISTRIBUCIJSKI SUSTAV /</w:t>
      </w: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POVEĆANJU PRIKLJUČNOG KAPACITETA</w:t>
      </w: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br. xxx-</w:t>
      </w:r>
      <w:proofErr w:type="spellStart"/>
      <w:r w:rsidRPr="004A5A5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A5A51">
        <w:rPr>
          <w:rFonts w:ascii="Times New Roman" w:hAnsi="Times New Roman" w:cs="Times New Roman"/>
          <w:sz w:val="24"/>
          <w:szCs w:val="24"/>
        </w:rPr>
        <w:t>-x</w:t>
      </w: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C4028" w:rsidRPr="004A5A51" w:rsidRDefault="000C4028" w:rsidP="000C4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Utvrđuje se da postoji energetska i tehnička mogućnost priključenja, odnosno potrebni uvjeti za priključenje objekta na plin na adresi: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C40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Mogućnost priključenja utvrđena je Energetskom suglasnošću broj ________ izdanom___________, koja je sastavni dio ovog Ugovora.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0C40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A5A51" w:rsidRPr="004A5A51" w:rsidRDefault="004A5A51" w:rsidP="000C40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Investitor priključka je Zahtjev za priključenje na plinski distribucijski sustav podnio dana </w:t>
      </w:r>
      <w:r w:rsidR="000044B6" w:rsidRPr="004A5A51">
        <w:rPr>
          <w:rFonts w:ascii="Times New Roman" w:hAnsi="Times New Roman" w:cs="Times New Roman"/>
          <w:sz w:val="24"/>
          <w:szCs w:val="24"/>
        </w:rPr>
        <w:t>__________</w:t>
      </w:r>
      <w:r w:rsidR="004A5A51">
        <w:rPr>
          <w:rFonts w:ascii="Times New Roman" w:hAnsi="Times New Roman" w:cs="Times New Roman"/>
          <w:sz w:val="24"/>
          <w:szCs w:val="24"/>
        </w:rPr>
        <w:t xml:space="preserve"> g</w:t>
      </w:r>
      <w:r w:rsidRPr="004A5A51">
        <w:rPr>
          <w:rFonts w:ascii="Times New Roman" w:hAnsi="Times New Roman" w:cs="Times New Roman"/>
          <w:sz w:val="24"/>
          <w:szCs w:val="24"/>
        </w:rPr>
        <w:t>odine kojem je priložio: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0044B6" w:rsidRPr="004A5A51" w:rsidRDefault="000044B6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044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A5A51" w:rsidRPr="004A5A51" w:rsidRDefault="004A5A51" w:rsidP="00004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0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Investitor priključka je prije početka trošenja plina dužan pla</w:t>
      </w:r>
      <w:r w:rsidR="000044B6" w:rsidRPr="004A5A51">
        <w:rPr>
          <w:rFonts w:ascii="Times New Roman" w:hAnsi="Times New Roman" w:cs="Times New Roman"/>
          <w:sz w:val="24"/>
          <w:szCs w:val="24"/>
        </w:rPr>
        <w:t xml:space="preserve">titi naknadu za priključenje na </w:t>
      </w:r>
      <w:r w:rsidRPr="004A5A51">
        <w:rPr>
          <w:rFonts w:ascii="Times New Roman" w:hAnsi="Times New Roman" w:cs="Times New Roman"/>
          <w:sz w:val="24"/>
          <w:szCs w:val="24"/>
        </w:rPr>
        <w:t xml:space="preserve">plinski distribucijski sustav / povećanje priključnog kapaciteta u iznosu od </w:t>
      </w:r>
      <w:r w:rsidR="000044B6" w:rsidRPr="004A5A51">
        <w:rPr>
          <w:rFonts w:ascii="Times New Roman" w:hAnsi="Times New Roman" w:cs="Times New Roman"/>
          <w:sz w:val="24"/>
          <w:szCs w:val="24"/>
        </w:rPr>
        <w:t>________</w:t>
      </w:r>
      <w:r w:rsidRPr="004A5A51">
        <w:rPr>
          <w:rFonts w:ascii="Times New Roman" w:hAnsi="Times New Roman" w:cs="Times New Roman"/>
          <w:sz w:val="24"/>
          <w:szCs w:val="24"/>
        </w:rPr>
        <w:t xml:space="preserve"> kn, uvećano</w:t>
      </w:r>
      <w:r w:rsidR="000044B6" w:rsidRP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za PDV, a prema priloženom obračunu naknade za priključenje na plin / povećanje</w:t>
      </w:r>
      <w:r w:rsidR="000044B6" w:rsidRP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 xml:space="preserve">priključnog kapaciteta broj </w:t>
      </w:r>
      <w:r w:rsidR="000044B6" w:rsidRPr="004A5A51">
        <w:rPr>
          <w:rFonts w:ascii="Times New Roman" w:hAnsi="Times New Roman" w:cs="Times New Roman"/>
          <w:sz w:val="24"/>
          <w:szCs w:val="24"/>
        </w:rPr>
        <w:t>___________</w:t>
      </w:r>
      <w:r w:rsidRPr="004A5A51">
        <w:rPr>
          <w:rFonts w:ascii="Times New Roman" w:hAnsi="Times New Roman" w:cs="Times New Roman"/>
          <w:sz w:val="24"/>
          <w:szCs w:val="24"/>
        </w:rPr>
        <w:t xml:space="preserve"> od </w:t>
      </w:r>
      <w:r w:rsidR="000044B6" w:rsidRPr="004A5A51">
        <w:rPr>
          <w:rFonts w:ascii="Times New Roman" w:hAnsi="Times New Roman" w:cs="Times New Roman"/>
          <w:sz w:val="24"/>
          <w:szCs w:val="24"/>
        </w:rPr>
        <w:t>____________ godine</w:t>
      </w:r>
      <w:r w:rsidRPr="004A5A51">
        <w:rPr>
          <w:rFonts w:ascii="Times New Roman" w:hAnsi="Times New Roman" w:cs="Times New Roman"/>
          <w:sz w:val="24"/>
          <w:szCs w:val="24"/>
        </w:rPr>
        <w:t>.</w:t>
      </w:r>
    </w:p>
    <w:p w:rsidR="00DC40FE" w:rsidRDefault="00DC40FE" w:rsidP="0000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0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Investitor priključka se obvezuje naknadu iz stavka 1. ov</w:t>
      </w:r>
      <w:r w:rsidR="000044B6" w:rsidRPr="004A5A51">
        <w:rPr>
          <w:rFonts w:ascii="Times New Roman" w:hAnsi="Times New Roman" w:cs="Times New Roman"/>
          <w:sz w:val="24"/>
          <w:szCs w:val="24"/>
        </w:rPr>
        <w:t xml:space="preserve">og članka platiti temeljem ovog Ugovora i </w:t>
      </w:r>
      <w:r w:rsidRPr="004A5A51">
        <w:rPr>
          <w:rFonts w:ascii="Times New Roman" w:hAnsi="Times New Roman" w:cs="Times New Roman"/>
          <w:sz w:val="24"/>
          <w:szCs w:val="24"/>
        </w:rPr>
        <w:t>računa koji se izdaje po sklapanju Ugovora.</w:t>
      </w:r>
    </w:p>
    <w:p w:rsidR="00DC40FE" w:rsidRDefault="00DC40FE" w:rsidP="0000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00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Naknada se plaća na poslovni račun MEĐIMURJE-PL</w:t>
      </w:r>
      <w:r w:rsidR="000044B6" w:rsidRPr="004A5A51">
        <w:rPr>
          <w:rFonts w:ascii="Times New Roman" w:hAnsi="Times New Roman" w:cs="Times New Roman"/>
          <w:sz w:val="24"/>
          <w:szCs w:val="24"/>
        </w:rPr>
        <w:t xml:space="preserve">IN d.o.o. Čakovec, Obrtnička 4, </w:t>
      </w:r>
      <w:r w:rsidRPr="004A5A51">
        <w:rPr>
          <w:rFonts w:ascii="Times New Roman" w:hAnsi="Times New Roman" w:cs="Times New Roman"/>
          <w:sz w:val="24"/>
          <w:szCs w:val="24"/>
        </w:rPr>
        <w:t>broj HR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03 23400091116015148, otvoren u Privrednoj banci Zagreb d.d., svrha doznake: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naknada za priključenje.</w:t>
      </w:r>
    </w:p>
    <w:p w:rsidR="004A5A51" w:rsidRDefault="004A5A51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5A51" w:rsidRDefault="004A5A51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Plaćanje se vrši prije stavljanja priključka u funkciju, a u slučaju da se investitor priključka ne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priključuje odmah, plaćanje je najkasnije u roku od 30 dana od dana izdavanja računa.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Plaćanjem naknade za priključenje na plinski distribucijski sustav iz stavka 1. </w:t>
      </w:r>
      <w:r w:rsidR="00491966">
        <w:rPr>
          <w:rFonts w:ascii="Times New Roman" w:hAnsi="Times New Roman" w:cs="Times New Roman"/>
          <w:sz w:val="24"/>
          <w:szCs w:val="24"/>
        </w:rPr>
        <w:t>o</w:t>
      </w:r>
      <w:r w:rsidRPr="004A5A51">
        <w:rPr>
          <w:rFonts w:ascii="Times New Roman" w:hAnsi="Times New Roman" w:cs="Times New Roman"/>
          <w:sz w:val="24"/>
          <w:szCs w:val="24"/>
        </w:rPr>
        <w:t>vog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članka plaćena je naknada za priključenje / povećanje priključnog kapaciteta za priključni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 xml:space="preserve">kapacitet do </w:t>
      </w:r>
      <w:r w:rsidR="004A5A5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4A5A51">
        <w:rPr>
          <w:rFonts w:ascii="Times New Roman" w:hAnsi="Times New Roman" w:cs="Times New Roman"/>
          <w:sz w:val="24"/>
          <w:szCs w:val="24"/>
        </w:rPr>
        <w:t>kWh/h (naknada za pripremno završne radove).</w:t>
      </w:r>
    </w:p>
    <w:p w:rsidR="004A5A51" w:rsidRP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Naknadom iz stavka 5. </w:t>
      </w:r>
      <w:r w:rsidR="00491966">
        <w:rPr>
          <w:rFonts w:ascii="Times New Roman" w:hAnsi="Times New Roman" w:cs="Times New Roman"/>
          <w:sz w:val="24"/>
          <w:szCs w:val="24"/>
        </w:rPr>
        <w:t>o</w:t>
      </w:r>
      <w:r w:rsidRPr="004A5A51">
        <w:rPr>
          <w:rFonts w:ascii="Times New Roman" w:hAnsi="Times New Roman" w:cs="Times New Roman"/>
          <w:sz w:val="24"/>
          <w:szCs w:val="24"/>
        </w:rPr>
        <w:t>vog članka nije plaćena naknada za redovno i izvanredno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stvaranje tehničkih uvjeta na distribucijskom sustavu, niti troškovi građenja plinskog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priključka na distribucijski sustav, kao ni troškovi radnji koje se moraju izvoditi kao nestandardne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usluge i naplaćuju se po važećem Cjeniku nestandardnih usluga operatora distribucijskog sustava.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Naknadu za priključenje u dijelu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troška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građenja plinskog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priključka na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distribucijski sustav, investitor priključka plaća ovlaštenom izvođaču plinskog priključka u visini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koju slobodno ugovore na tržištu i to za radove iz čl. 20. Metodologije utvrđivanja naknade za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priključenje na plinski distribucijski sustav i za povećanje priključnog kapaciteta (Narodne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no</w:t>
      </w:r>
      <w:r w:rsidR="004A5A51">
        <w:rPr>
          <w:rFonts w:ascii="Times New Roman" w:hAnsi="Times New Roman" w:cs="Times New Roman"/>
          <w:sz w:val="24"/>
          <w:szCs w:val="24"/>
        </w:rPr>
        <w:t xml:space="preserve">vine br. </w:t>
      </w:r>
      <w:r w:rsidRPr="004A5A51">
        <w:rPr>
          <w:rFonts w:ascii="Times New Roman" w:hAnsi="Times New Roman" w:cs="Times New Roman"/>
          <w:sz w:val="24"/>
          <w:szCs w:val="24"/>
        </w:rPr>
        <w:t>76/14).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Rok izgradnje priključka na plin utvrđuje se Ugovorom o izgradnji plinskog priključka.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A5A51" w:rsidRPr="004A5A51" w:rsidRDefault="004A5A51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MEĐIMURJE-PLIN se obvezuje staviti u funkciju pri</w:t>
      </w:r>
      <w:r w:rsidR="006265CE">
        <w:rPr>
          <w:rFonts w:ascii="Times New Roman" w:hAnsi="Times New Roman" w:cs="Times New Roman"/>
          <w:sz w:val="24"/>
          <w:szCs w:val="24"/>
        </w:rPr>
        <w:t>k</w:t>
      </w:r>
      <w:r w:rsidRPr="004A5A51">
        <w:rPr>
          <w:rFonts w:ascii="Times New Roman" w:hAnsi="Times New Roman" w:cs="Times New Roman"/>
          <w:sz w:val="24"/>
          <w:szCs w:val="24"/>
        </w:rPr>
        <w:t>ljučak plina u roku od 7 dana od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dana sklapanja Ugovora o priključenju na plin pod uvjetom da su izvršene sve obveze iz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ovog Ugovora, ispunjeni svi propisani tehnički uvjeti i da je sklopljen ugovor o opskrbi plinom.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A5A51" w:rsidRPr="004A5A51" w:rsidRDefault="004A5A51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Osim uvjeta iz prethodnog članka, za puštanje plina investitor priključka mora ispuniti i druge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propisane uvjete definirane energetskim uvjetima, energetskoj suglasnosti, propisima i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zakonima.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A5A51" w:rsidRPr="004A5A51" w:rsidRDefault="004A5A51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Ovim Ugovorom investitor priključka ustupa plinski priključak na adresi iz članka 1. </w:t>
      </w:r>
      <w:r w:rsidR="00491966">
        <w:rPr>
          <w:rFonts w:ascii="Times New Roman" w:hAnsi="Times New Roman" w:cs="Times New Roman"/>
          <w:sz w:val="24"/>
          <w:szCs w:val="24"/>
        </w:rPr>
        <w:t>o</w:t>
      </w:r>
      <w:r w:rsidRPr="004A5A51">
        <w:rPr>
          <w:rFonts w:ascii="Times New Roman" w:hAnsi="Times New Roman" w:cs="Times New Roman"/>
          <w:sz w:val="24"/>
          <w:szCs w:val="24"/>
        </w:rPr>
        <w:t>vog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 xml:space="preserve">Ugovora na GOSPODARSKO UPRAVLJANJE </w:t>
      </w:r>
      <w:r w:rsidR="004A5A51">
        <w:rPr>
          <w:rFonts w:ascii="Times New Roman" w:hAnsi="Times New Roman" w:cs="Times New Roman"/>
          <w:sz w:val="24"/>
          <w:szCs w:val="24"/>
        </w:rPr>
        <w:t xml:space="preserve">MEĐIMURJE - PLINU kao operateru </w:t>
      </w:r>
      <w:r w:rsidRPr="004A5A51">
        <w:rPr>
          <w:rFonts w:ascii="Times New Roman" w:hAnsi="Times New Roman" w:cs="Times New Roman"/>
          <w:sz w:val="24"/>
          <w:szCs w:val="24"/>
        </w:rPr>
        <w:t>plinskog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distribucijskog sustava u Međimurju i to nakon završetka građenja plinskog priključka, a prije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punjenja priključka plinom.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A5A51" w:rsidRPr="004A5A51" w:rsidRDefault="004A5A51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Pod gospodarskim upravljanjem u smislu ovog Ugovora smatra se: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- </w:t>
      </w:r>
      <w:r w:rsidR="004A5A5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ustupanje plinskog priključka MEĐIMURJE-PLINU bez naknade,</w:t>
      </w:r>
    </w:p>
    <w:p w:rsidR="000C4028" w:rsidRPr="004A5A51" w:rsidRDefault="000C4028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- </w:t>
      </w:r>
      <w:r w:rsidR="004A5A5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krajnji kupac dužan je omogućiti MEĐIMURJE - PLINU nesmetano korištenje zemljišta kojim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prolazi priključak radi rekonstrukcije, održavanja priključka i očitanja plinomjera,</w:t>
      </w:r>
    </w:p>
    <w:p w:rsidR="000C4028" w:rsidRPr="004A5A51" w:rsidRDefault="000C4028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- </w:t>
      </w:r>
      <w:r w:rsidR="004A5A5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pravo i obvezu MEĐIMURJE - PLINA da održava i kontrolira nepropusnost priključka, te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zamjenu i umjeravanje plinomjera i regulatora, kao i zamjenu dotrajalog priključka bez posebne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naknade već kroz visinu tarifne stavke za korištenje distribucijskog sustava,</w:t>
      </w:r>
    </w:p>
    <w:p w:rsidR="000C4028" w:rsidRPr="004A5A51" w:rsidRDefault="000C4028" w:rsidP="006337DD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- </w:t>
      </w:r>
      <w:r w:rsidR="004A5A5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nakon zamjene dotrajalog plinskog priključka ili značajnije rekonstrukcije tog priključka na trošak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MEĐIMURJE-PLINA priključak je u vlasništvu MEĐIMURJE-PLINA,</w:t>
      </w:r>
    </w:p>
    <w:p w:rsidR="006337DD" w:rsidRDefault="006337DD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6337DD" w:rsidRDefault="006337DD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6337DD" w:rsidRDefault="006337DD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- </w:t>
      </w:r>
      <w:r w:rsidR="004A5A5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 xml:space="preserve">promjene na plinskom priključku, uključujući i promjene na plinomjeru i regulatoru 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koje se vrše na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zahtjev investitora priključka ili zbog razloga koje izazove investitor priključka, mogu se posebno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naplatiti po važećem cjeniku,</w:t>
      </w:r>
    </w:p>
    <w:p w:rsidR="000C4028" w:rsidRDefault="000C4028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- </w:t>
      </w:r>
      <w:r w:rsidR="004A5A5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sklapanjem ovog Ugovora MEĐIMURJE-PLIN stječe praktičnu kontrolu nad priključkom bez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obzira što priključak nije formalno prenesen u njegovo vlasništvo, te investitor ne smije raditi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nikakve zahvate na plinskom priključku bez suglasnosti MEĐIMURJE-PLINA.</w:t>
      </w:r>
    </w:p>
    <w:p w:rsidR="004A5A51" w:rsidRPr="004A5A51" w:rsidRDefault="004A5A51" w:rsidP="004A5A5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A5A51" w:rsidRPr="004A5A51" w:rsidRDefault="004A5A51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Sklapanjem ovog Ugovora investitor priključka stječe pravo priključenja priključka na plinski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distribucijski sustav i pristup isporuci plina, ali ne i pravo na potrošnju plina.</w:t>
      </w:r>
    </w:p>
    <w:p w:rsid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Pravo na potrošnju prirodnog plina iz prethodnog stavka investitor priključka ostvaruje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zaključivanjem ugovora o opskrbi plinom sa ovlaštenim opskrbljivačem na način i pod uvjetima iz</w:t>
      </w:r>
      <w:r w:rsidR="004A5A5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tog ugovora i pozitivnih propisa.</w:t>
      </w:r>
    </w:p>
    <w:p w:rsidR="004A5A51" w:rsidRPr="004A5A51" w:rsidRDefault="004A5A51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51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A5A51" w:rsidRPr="004A5A51" w:rsidRDefault="004A5A51" w:rsidP="004A5A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Prava, obveze i odgovornost MEĐIMURJE - PLINA nad priključkom završavaju na izlazu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iz distribucijskog sustava, a nakon tog izlaza počinju plinske instalacije građevine za koje je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odgovoran investitor priključka odnosno krajnji kupac.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Izlaz iz distribucijskog sustava je mjesto na plinskim instalacijama na kojem plin izlazi iz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plinomjera koji je obračunsko mjerno mjesto.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Izuzetno od prethodnog stavka, iz distribucijskog sustava su izuzeti dijelovi plinovoda ili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instalacija u zgradama koji su zajednički dijelovi zgrada od ulaza u zgradu do ulaska u plinski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mjerno - regulacijski set, koji je obračunsko mjerno mjesto.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E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U zaštitnom pojasu iznad ukopanog plinovoda ne smiju se saditi trajni nasadi, postavljati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kanalizacijske cijevi i izvoditi drugi radovi bez posebne pismene suglasnosti MEĐIMURJE-PLINA.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E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Investitor priključka, odnosno krajnji kupac, dužan je u roku od 8 dana obavijestiti MEĐIMURJE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- PLIN o promjeni podatka koji se odnose na i</w:t>
      </w:r>
      <w:r w:rsidR="006265CE">
        <w:rPr>
          <w:rFonts w:ascii="Times New Roman" w:hAnsi="Times New Roman" w:cs="Times New Roman"/>
          <w:sz w:val="24"/>
          <w:szCs w:val="24"/>
        </w:rPr>
        <w:t xml:space="preserve">me i prezime ili naziv krajnjeg </w:t>
      </w:r>
      <w:r w:rsidRPr="004A5A51">
        <w:rPr>
          <w:rFonts w:ascii="Times New Roman" w:hAnsi="Times New Roman" w:cs="Times New Roman"/>
          <w:sz w:val="24"/>
          <w:szCs w:val="24"/>
        </w:rPr>
        <w:t>kupca, OIB, status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javne usluge opskrbe plinom, status zaštićenog krajnjeg kupca, status ugroženog krajnjeg kupca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i namjeni potrošnje plina.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E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Ovaj Ugovor sklopljen je po uvjetima važećim na dan </w:t>
      </w:r>
      <w:r w:rsidR="006265CE">
        <w:rPr>
          <w:rFonts w:ascii="Times New Roman" w:hAnsi="Times New Roman" w:cs="Times New Roman"/>
          <w:sz w:val="24"/>
          <w:szCs w:val="24"/>
        </w:rPr>
        <w:t xml:space="preserve">sklapanja Ugovora. Ako se nakon </w:t>
      </w:r>
      <w:r w:rsidRPr="004A5A51">
        <w:rPr>
          <w:rFonts w:ascii="Times New Roman" w:hAnsi="Times New Roman" w:cs="Times New Roman"/>
          <w:sz w:val="24"/>
          <w:szCs w:val="24"/>
        </w:rPr>
        <w:t>sklapanja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Ugovora promjene računovodstveni standardi ili drugi propisi koji uređuju ovu materiju direktno će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se primijeniti ti novi propisi ili standardi.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37DD" w:rsidRDefault="006337DD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DD" w:rsidRDefault="006337DD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5CE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Vrijednost plinskog priključka koji se ustupa na gospodarsko upravljanje utvrđuje se prema fer</w:t>
      </w:r>
      <w:r w:rsidR="006265CE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vrijednosti na jedan od ovih načina:</w:t>
      </w:r>
    </w:p>
    <w:p w:rsidR="000C4028" w:rsidRPr="004A5A51" w:rsidRDefault="000C4028" w:rsidP="00E7599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a) </w:t>
      </w:r>
      <w:r w:rsidR="00E7599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Procjenom zaposlenika MEĐIMURJE - PLINA prema cjeniku MEĐIMURJE - PLINA i to</w:t>
      </w:r>
      <w:r w:rsidR="00E7599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bez PDV - a,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b) </w:t>
      </w:r>
      <w:r w:rsidR="00E7599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Temeljem računa ovlaštenog izvođača plinskog priključka bez PDV-a,</w:t>
      </w:r>
    </w:p>
    <w:p w:rsidR="000C4028" w:rsidRPr="004A5A51" w:rsidRDefault="000C4028" w:rsidP="00E75991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 xml:space="preserve">c) </w:t>
      </w:r>
      <w:r w:rsidR="00E75991"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>Temeljem posebnog zapisnika o primopredaji osnovnog sredstva prema knjigovodstvenoj</w:t>
      </w:r>
      <w:r w:rsidR="00E75991">
        <w:rPr>
          <w:rFonts w:ascii="Times New Roman" w:hAnsi="Times New Roman" w:cs="Times New Roman"/>
          <w:sz w:val="24"/>
          <w:szCs w:val="24"/>
        </w:rPr>
        <w:t xml:space="preserve"> </w:t>
      </w:r>
      <w:r w:rsidRPr="004A5A51">
        <w:rPr>
          <w:rFonts w:ascii="Times New Roman" w:hAnsi="Times New Roman" w:cs="Times New Roman"/>
          <w:sz w:val="24"/>
          <w:szCs w:val="24"/>
        </w:rPr>
        <w:t>vr</w:t>
      </w:r>
      <w:r w:rsidR="006265CE">
        <w:rPr>
          <w:rFonts w:ascii="Times New Roman" w:hAnsi="Times New Roman" w:cs="Times New Roman"/>
          <w:sz w:val="24"/>
          <w:szCs w:val="24"/>
        </w:rPr>
        <w:t>ijednosti kod investitora prikl</w:t>
      </w:r>
      <w:r w:rsidRPr="004A5A51">
        <w:rPr>
          <w:rFonts w:ascii="Times New Roman" w:hAnsi="Times New Roman" w:cs="Times New Roman"/>
          <w:sz w:val="24"/>
          <w:szCs w:val="24"/>
        </w:rPr>
        <w:t>jučka.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E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Ugovorne strane utvrđuju da se fer vrijednost plinskog priključka utvrdi na jedan od načina iz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članka 14. ovog Ugovora i to posebnim primopredajnim zapisnikom nakon završetka građenja</w:t>
      </w:r>
    </w:p>
    <w:p w:rsidR="000C4028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plinskog priključka, a prije punjenja priključka plinom.</w:t>
      </w:r>
    </w:p>
    <w:p w:rsidR="006265CE" w:rsidRPr="004A5A51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E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U slučaju spora iz ovog Ugovora nadležan je Općinski sud u Čakovcu.</w:t>
      </w:r>
    </w:p>
    <w:p w:rsidR="006265CE" w:rsidRDefault="006265CE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028" w:rsidRDefault="000C4028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E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6265CE" w:rsidRPr="006265CE" w:rsidRDefault="006265CE" w:rsidP="006265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Ovaj Ugovor sklopljen je u četiri istovjetna primjerka, tri primjerka za MEĐIMURJE - PLIN</w:t>
      </w:r>
    </w:p>
    <w:p w:rsidR="000C4028" w:rsidRPr="004A5A51" w:rsidRDefault="000C4028" w:rsidP="004A5A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 jedan za investitora priključka.</w:t>
      </w:r>
    </w:p>
    <w:p w:rsidR="004A5A51" w:rsidRDefault="004A5A51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5A51" w:rsidRDefault="004A5A51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5CE" w:rsidRPr="004A5A51" w:rsidRDefault="000C4028" w:rsidP="006265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5A51">
        <w:rPr>
          <w:rFonts w:ascii="Times New Roman" w:hAnsi="Times New Roman" w:cs="Times New Roman"/>
          <w:sz w:val="24"/>
          <w:szCs w:val="24"/>
        </w:rPr>
        <w:t>INVESTITOR PRIKLJUČKA:</w:t>
      </w:r>
      <w:r w:rsidR="006265CE">
        <w:rPr>
          <w:rFonts w:ascii="Times New Roman" w:hAnsi="Times New Roman" w:cs="Times New Roman"/>
          <w:sz w:val="24"/>
          <w:szCs w:val="24"/>
        </w:rPr>
        <w:tab/>
      </w:r>
      <w:r w:rsidR="006265CE">
        <w:rPr>
          <w:rFonts w:ascii="Times New Roman" w:hAnsi="Times New Roman" w:cs="Times New Roman"/>
          <w:sz w:val="24"/>
          <w:szCs w:val="24"/>
        </w:rPr>
        <w:tab/>
      </w:r>
      <w:r w:rsidR="006265CE">
        <w:rPr>
          <w:rFonts w:ascii="Times New Roman" w:hAnsi="Times New Roman" w:cs="Times New Roman"/>
          <w:sz w:val="24"/>
          <w:szCs w:val="24"/>
        </w:rPr>
        <w:tab/>
      </w:r>
      <w:r w:rsidR="006265CE">
        <w:rPr>
          <w:rFonts w:ascii="Times New Roman" w:hAnsi="Times New Roman" w:cs="Times New Roman"/>
          <w:sz w:val="24"/>
          <w:szCs w:val="24"/>
        </w:rPr>
        <w:tab/>
      </w:r>
      <w:r w:rsidR="006265CE">
        <w:rPr>
          <w:rFonts w:ascii="Times New Roman" w:hAnsi="Times New Roman" w:cs="Times New Roman"/>
          <w:sz w:val="24"/>
          <w:szCs w:val="24"/>
        </w:rPr>
        <w:tab/>
      </w:r>
      <w:r w:rsidR="006265CE" w:rsidRPr="004A5A51">
        <w:rPr>
          <w:rFonts w:ascii="Times New Roman" w:hAnsi="Times New Roman" w:cs="Times New Roman"/>
          <w:sz w:val="24"/>
          <w:szCs w:val="24"/>
        </w:rPr>
        <w:t>MEĐIMURJE-PLIN d.o.o.</w:t>
      </w:r>
    </w:p>
    <w:p w:rsidR="006265CE" w:rsidRPr="004A5A51" w:rsidRDefault="006265CE" w:rsidP="006265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5A51">
        <w:rPr>
          <w:rFonts w:ascii="Times New Roman" w:hAnsi="Times New Roman" w:cs="Times New Roman"/>
          <w:sz w:val="24"/>
          <w:szCs w:val="24"/>
        </w:rPr>
        <w:t>D i r e k t o r:</w:t>
      </w:r>
    </w:p>
    <w:p w:rsidR="006265CE" w:rsidRPr="004A5A51" w:rsidRDefault="006265CE" w:rsidP="006265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A51">
        <w:rPr>
          <w:rFonts w:ascii="Times New Roman" w:hAnsi="Times New Roman" w:cs="Times New Roman"/>
          <w:sz w:val="24"/>
          <w:szCs w:val="24"/>
        </w:rPr>
        <w:t xml:space="preserve">Nenad Hranilović </w:t>
      </w:r>
      <w:proofErr w:type="spellStart"/>
      <w:r w:rsidRPr="004A5A5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4A5A51">
        <w:rPr>
          <w:rFonts w:ascii="Times New Roman" w:hAnsi="Times New Roman" w:cs="Times New Roman"/>
          <w:sz w:val="24"/>
          <w:szCs w:val="24"/>
        </w:rPr>
        <w:t>.</w:t>
      </w:r>
    </w:p>
    <w:p w:rsidR="000C4028" w:rsidRPr="004A5A51" w:rsidRDefault="000C4028" w:rsidP="000C40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C4028" w:rsidRPr="004A5A51" w:rsidSect="000C40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28"/>
    <w:rsid w:val="000044B6"/>
    <w:rsid w:val="000C4028"/>
    <w:rsid w:val="00491966"/>
    <w:rsid w:val="004A5A51"/>
    <w:rsid w:val="006265CE"/>
    <w:rsid w:val="006337DD"/>
    <w:rsid w:val="00675306"/>
    <w:rsid w:val="00737238"/>
    <w:rsid w:val="00A53ADF"/>
    <w:rsid w:val="00BC4B0A"/>
    <w:rsid w:val="00DC40FE"/>
    <w:rsid w:val="00E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105F"/>
  <w15:docId w15:val="{E76D9791-D688-4763-9CF2-F97F0D84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0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2018-12-19T12:00:00Z</cp:lastPrinted>
  <dcterms:created xsi:type="dcterms:W3CDTF">2018-12-19T11:59:00Z</dcterms:created>
  <dcterms:modified xsi:type="dcterms:W3CDTF">2018-12-19T12:01:00Z</dcterms:modified>
</cp:coreProperties>
</file>